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9C" w:rsidRPr="00C236CA" w:rsidRDefault="00C236CA" w:rsidP="00DA2F9C">
      <w:pPr>
        <w:spacing w:after="0" w:line="240" w:lineRule="auto"/>
        <w:jc w:val="center"/>
        <w:rPr>
          <w:rFonts w:ascii="Microsoft YaHei" w:eastAsia="Microsoft YaHei" w:hAnsi="Microsoft YaHei" w:cs="Times New Roman"/>
          <w:color w:val="000000" w:themeColor="text1"/>
          <w:spacing w:val="-7"/>
          <w:kern w:val="24"/>
          <w:sz w:val="36"/>
          <w:szCs w:val="36"/>
          <w:u w:val="single"/>
          <w:lang w:eastAsia="zh-CN"/>
        </w:rPr>
      </w:pPr>
      <w:r w:rsidRPr="00C236CA">
        <w:rPr>
          <w:rFonts w:ascii="Microsoft YaHei" w:eastAsia="Microsoft YaHei" w:hAnsi="Microsoft YaHei" w:cs="새굴림" w:hint="eastAsia"/>
          <w:b/>
          <w:bCs/>
          <w:color w:val="000000" w:themeColor="text1"/>
          <w:spacing w:val="-2"/>
          <w:kern w:val="24"/>
          <w:sz w:val="36"/>
          <w:szCs w:val="36"/>
          <w:u w:val="single"/>
          <w:lang w:eastAsia="zh-CN"/>
        </w:rPr>
        <w:t>伦理性决策自我诊断</w:t>
      </w:r>
    </w:p>
    <w:p w:rsidR="00DA2F9C" w:rsidRPr="00C236CA" w:rsidRDefault="00DA2F9C" w:rsidP="00DA2F9C">
      <w:pPr>
        <w:spacing w:after="0" w:line="240" w:lineRule="auto"/>
        <w:rPr>
          <w:rFonts w:ascii="Microsoft YaHei" w:eastAsia="Microsoft YaHei" w:hAnsi="Microsoft YaHei" w:cs="Times New Roman"/>
          <w:color w:val="000000" w:themeColor="text1"/>
          <w:spacing w:val="-7"/>
          <w:kern w:val="24"/>
          <w:sz w:val="24"/>
          <w:szCs w:val="24"/>
          <w:u w:val="single"/>
          <w:lang w:eastAsia="zh-CN"/>
        </w:rPr>
      </w:pPr>
    </w:p>
    <w:p w:rsidR="00DA2F9C" w:rsidRPr="00C236CA" w:rsidRDefault="00DA2F9C" w:rsidP="00DA2F9C">
      <w:pPr>
        <w:spacing w:after="0" w:line="240" w:lineRule="auto"/>
        <w:rPr>
          <w:rFonts w:ascii="Microsoft YaHei" w:eastAsia="Microsoft YaHei" w:hAnsi="Microsoft YaHei" w:cs="Times New Roman"/>
          <w:color w:val="000000" w:themeColor="text1"/>
          <w:spacing w:val="-7"/>
          <w:kern w:val="24"/>
          <w:sz w:val="24"/>
          <w:szCs w:val="24"/>
          <w:u w:val="single"/>
          <w:lang w:eastAsia="zh-CN"/>
        </w:rPr>
      </w:pPr>
    </w:p>
    <w:p w:rsidR="00DA2F9C" w:rsidRPr="00C236CA" w:rsidRDefault="00C236CA" w:rsidP="00DA2F9C">
      <w:pPr>
        <w:pStyle w:val="a7"/>
        <w:wordWrap w:val="0"/>
        <w:spacing w:before="0" w:beforeAutospacing="0" w:after="0" w:afterAutospacing="0"/>
        <w:ind w:left="14" w:right="14"/>
        <w:jc w:val="both"/>
        <w:rPr>
          <w:rFonts w:ascii="Microsoft YaHei" w:eastAsia="Microsoft YaHei" w:hAnsi="Microsoft YaHei"/>
          <w:lang w:eastAsia="zh-CN"/>
        </w:rPr>
      </w:pPr>
      <w:r w:rsidRPr="00C236CA">
        <w:rPr>
          <w:rFonts w:ascii="Microsoft YaHei" w:eastAsia="Microsoft YaHei" w:hAnsi="Microsoft YaHei" w:cs="바탕" w:hint="eastAsia"/>
          <w:color w:val="000000" w:themeColor="text1"/>
          <w:kern w:val="24"/>
          <w:lang w:eastAsia="zh-CN"/>
        </w:rPr>
        <w:t>本</w:t>
      </w:r>
      <w:r w:rsidRPr="00C236CA">
        <w:rPr>
          <w:rFonts w:ascii="Microsoft YaHei" w:eastAsia="Microsoft YaHei" w:hAnsi="Microsoft YaHei" w:cs="새굴림" w:hint="eastAsia"/>
          <w:color w:val="000000" w:themeColor="text1"/>
          <w:kern w:val="24"/>
          <w:lang w:eastAsia="zh-CN"/>
        </w:rPr>
        <w:t>伦理性决策自我诊断是为了帮助各位员工在执行业务的过程中遵守法规</w:t>
      </w:r>
      <w:r w:rsidRPr="00C236CA">
        <w:rPr>
          <w:rFonts w:ascii="Microsoft YaHei" w:eastAsia="Microsoft YaHei" w:hAnsi="Microsoft YaHei" w:cs="맑은 고딕" w:hint="eastAsia"/>
          <w:color w:val="000000" w:themeColor="text1"/>
          <w:kern w:val="24"/>
          <w:lang w:eastAsia="zh-CN"/>
        </w:rPr>
        <w:t>，</w:t>
      </w:r>
      <w:r w:rsidRPr="00C236CA">
        <w:rPr>
          <w:rFonts w:ascii="Microsoft YaHei" w:eastAsia="Microsoft YaHei" w:hAnsi="Microsoft YaHei" w:cs="새굴림" w:hint="eastAsia"/>
          <w:color w:val="000000" w:themeColor="text1"/>
          <w:kern w:val="24"/>
          <w:lang w:eastAsia="zh-CN"/>
        </w:rPr>
        <w:t>尽到伦理责任</w:t>
      </w:r>
      <w:r w:rsidRPr="00C236CA">
        <w:rPr>
          <w:rFonts w:ascii="Microsoft YaHei" w:eastAsia="Microsoft YaHei" w:hAnsi="Microsoft YaHei" w:cs="맑은 고딕" w:hint="eastAsia"/>
          <w:color w:val="000000" w:themeColor="text1"/>
          <w:kern w:val="24"/>
          <w:lang w:eastAsia="zh-CN"/>
        </w:rPr>
        <w:t>，</w:t>
      </w:r>
      <w:r w:rsidRPr="00C236CA">
        <w:rPr>
          <w:rFonts w:ascii="Microsoft YaHei" w:eastAsia="Microsoft YaHei" w:hAnsi="Microsoft YaHei" w:cs="바탕" w:hint="eastAsia"/>
          <w:color w:val="000000" w:themeColor="text1"/>
          <w:kern w:val="24"/>
          <w:lang w:eastAsia="zh-CN"/>
        </w:rPr>
        <w:t>提前防范</w:t>
      </w:r>
      <w:r w:rsidRPr="00C236CA">
        <w:rPr>
          <w:rFonts w:ascii="Microsoft YaHei" w:eastAsia="Microsoft YaHei" w:hAnsi="Microsoft YaHei" w:cs="새굴림" w:hint="eastAsia"/>
          <w:color w:val="000000" w:themeColor="text1"/>
          <w:kern w:val="24"/>
          <w:lang w:eastAsia="zh-CN"/>
        </w:rPr>
        <w:t>伦理性危机情况而准备</w:t>
      </w:r>
      <w:r w:rsidRPr="00C236CA">
        <w:rPr>
          <w:rFonts w:ascii="Microsoft YaHei" w:eastAsia="Microsoft YaHei" w:hAnsi="Microsoft YaHei" w:cs="맑은 고딕" w:hint="eastAsia"/>
          <w:color w:val="000000" w:themeColor="text1"/>
          <w:kern w:val="24"/>
          <w:lang w:eastAsia="zh-CN"/>
        </w:rPr>
        <w:t>。</w:t>
      </w:r>
    </w:p>
    <w:p w:rsidR="00DA2F9C" w:rsidRPr="00C236CA" w:rsidRDefault="00DA2F9C" w:rsidP="00DA2F9C">
      <w:pPr>
        <w:spacing w:after="0" w:line="240" w:lineRule="auto"/>
        <w:rPr>
          <w:rFonts w:ascii="Microsoft YaHei" w:eastAsia="Microsoft YaHei" w:hAnsi="Microsoft YaHei" w:cs="Times New Roman"/>
          <w:color w:val="000000" w:themeColor="text1"/>
          <w:spacing w:val="-7"/>
          <w:kern w:val="24"/>
          <w:sz w:val="24"/>
          <w:szCs w:val="24"/>
          <w:u w:val="single"/>
          <w:lang w:eastAsia="zh-CN"/>
        </w:rPr>
      </w:pPr>
    </w:p>
    <w:p w:rsidR="00DA2F9C" w:rsidRPr="00C236CA" w:rsidRDefault="00C236CA" w:rsidP="00DA2F9C">
      <w:pPr>
        <w:pStyle w:val="a7"/>
        <w:wordWrap w:val="0"/>
        <w:spacing w:before="0" w:beforeAutospacing="0" w:after="0" w:afterAutospacing="0"/>
        <w:ind w:left="14" w:right="14"/>
        <w:rPr>
          <w:rFonts w:ascii="Microsoft YaHei" w:eastAsia="Microsoft YaHei" w:hAnsi="Microsoft YaHei" w:cs="맑은 고딕"/>
          <w:color w:val="000000" w:themeColor="text1"/>
          <w:kern w:val="24"/>
          <w:lang w:eastAsia="zh-CN"/>
        </w:rPr>
      </w:pPr>
      <w:r w:rsidRPr="00C236CA">
        <w:rPr>
          <w:rFonts w:ascii="Microsoft YaHei" w:eastAsia="Microsoft YaHei" w:hAnsi="Microsoft YaHei" w:cs="새굴림" w:hint="eastAsia"/>
          <w:color w:val="000000" w:themeColor="text1"/>
          <w:kern w:val="24"/>
          <w:lang w:eastAsia="zh-CN"/>
        </w:rPr>
        <w:t>当各位在执行业务过程中需要做出某种决策</w:t>
      </w:r>
      <w:r w:rsidRPr="00C236CA">
        <w:rPr>
          <w:rFonts w:ascii="Microsoft YaHei" w:eastAsia="Microsoft YaHei" w:hAnsi="Microsoft YaHei" w:cs="맑은 고딕" w:hint="eastAsia"/>
          <w:color w:val="000000" w:themeColor="text1"/>
          <w:kern w:val="24"/>
          <w:lang w:eastAsia="zh-CN"/>
        </w:rPr>
        <w:t>，</w:t>
      </w:r>
      <w:r w:rsidRPr="00C236CA">
        <w:rPr>
          <w:rFonts w:ascii="Microsoft YaHei" w:eastAsia="Microsoft YaHei" w:hAnsi="Microsoft YaHei" w:cs="바탕" w:hint="eastAsia"/>
          <w:color w:val="000000" w:themeColor="text1"/>
          <w:kern w:val="24"/>
          <w:lang w:eastAsia="zh-CN"/>
        </w:rPr>
        <w:t>但在</w:t>
      </w:r>
      <w:r w:rsidRPr="00C236CA">
        <w:rPr>
          <w:rFonts w:ascii="Microsoft YaHei" w:eastAsia="Microsoft YaHei" w:hAnsi="Microsoft YaHei" w:cs="새굴림" w:hint="eastAsia"/>
          <w:color w:val="000000" w:themeColor="text1"/>
          <w:kern w:val="24"/>
          <w:lang w:eastAsia="zh-CN"/>
        </w:rPr>
        <w:t>伦理上感到有矛盾时</w:t>
      </w:r>
      <w:r w:rsidRPr="00C236CA">
        <w:rPr>
          <w:rFonts w:ascii="Microsoft YaHei" w:eastAsia="Microsoft YaHei" w:hAnsi="Microsoft YaHei" w:cs="맑은 고딕" w:hint="eastAsia"/>
          <w:color w:val="000000" w:themeColor="text1"/>
          <w:kern w:val="24"/>
          <w:lang w:eastAsia="zh-CN"/>
        </w:rPr>
        <w:t>，</w:t>
      </w:r>
      <w:r w:rsidRPr="00C236CA">
        <w:rPr>
          <w:rFonts w:ascii="Microsoft YaHei" w:eastAsia="Microsoft YaHei" w:hAnsi="Microsoft YaHei" w:cs="새굴림" w:hint="eastAsia"/>
          <w:color w:val="000000" w:themeColor="text1"/>
          <w:kern w:val="24"/>
          <w:lang w:eastAsia="zh-CN"/>
        </w:rPr>
        <w:t>请按照如下问题自问</w:t>
      </w:r>
      <w:r w:rsidRPr="00C236CA">
        <w:rPr>
          <w:rFonts w:ascii="Microsoft YaHei" w:eastAsia="Microsoft YaHei" w:hAnsi="Microsoft YaHei" w:cs="맑은 고딕" w:hint="eastAsia"/>
          <w:color w:val="000000" w:themeColor="text1"/>
          <w:kern w:val="24"/>
          <w:lang w:eastAsia="zh-CN"/>
        </w:rPr>
        <w:t>。</w:t>
      </w:r>
    </w:p>
    <w:p w:rsidR="00DA2F9C" w:rsidRPr="00C236CA" w:rsidRDefault="00DA2F9C" w:rsidP="00DA2F9C">
      <w:pPr>
        <w:pStyle w:val="a7"/>
        <w:wordWrap w:val="0"/>
        <w:spacing w:before="0" w:beforeAutospacing="0" w:after="0" w:afterAutospacing="0"/>
        <w:ind w:left="14" w:right="14"/>
        <w:rPr>
          <w:rFonts w:ascii="Microsoft YaHei" w:eastAsia="Microsoft YaHei" w:hAnsi="Microsoft YaHei"/>
          <w:lang w:eastAsia="zh-CN"/>
        </w:rPr>
      </w:pP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1. </w:t>
      </w:r>
      <w:r w:rsidRPr="00C236CA">
        <w:rPr>
          <w:rFonts w:ascii="Microsoft YaHei" w:eastAsia="Microsoft YaHei" w:hAnsi="Microsoft YaHei" w:cs="새굴림" w:hint="eastAsia"/>
          <w:b/>
          <w:bCs/>
          <w:color w:val="313D1A"/>
          <w:spacing w:val="-1"/>
          <w:kern w:val="24"/>
          <w:lang w:eastAsia="zh-CN"/>
        </w:rPr>
        <w:t>这种决定是否符合公司的伦理纲领及伦理准则</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2. </w:t>
      </w:r>
      <w:r w:rsidRPr="00C236CA">
        <w:rPr>
          <w:rFonts w:ascii="Microsoft YaHei" w:eastAsia="Microsoft YaHei" w:hAnsi="Microsoft YaHei" w:cs="바탕" w:hint="eastAsia"/>
          <w:b/>
          <w:bCs/>
          <w:color w:val="313D1A"/>
          <w:spacing w:val="-1"/>
          <w:kern w:val="24"/>
          <w:lang w:eastAsia="zh-CN"/>
        </w:rPr>
        <w:t>是否存在法律性</w:t>
      </w:r>
      <w:r w:rsidRPr="00C236CA">
        <w:rPr>
          <w:rFonts w:ascii="Microsoft YaHei" w:eastAsia="Microsoft YaHei" w:hAnsi="Microsoft YaHei" w:cs="새굴림" w:hint="eastAsia"/>
          <w:b/>
          <w:bCs/>
          <w:color w:val="313D1A"/>
          <w:spacing w:val="-1"/>
          <w:kern w:val="24"/>
          <w:lang w:eastAsia="zh-CN"/>
        </w:rPr>
        <w:t>问题</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3. </w:t>
      </w:r>
      <w:r w:rsidRPr="00C236CA">
        <w:rPr>
          <w:rFonts w:ascii="Microsoft YaHei" w:eastAsia="Microsoft YaHei" w:hAnsi="Microsoft YaHei" w:cs="새굴림" w:hint="eastAsia"/>
          <w:b/>
          <w:bCs/>
          <w:color w:val="313D1A"/>
          <w:spacing w:val="-1"/>
          <w:kern w:val="24"/>
          <w:lang w:eastAsia="zh-CN"/>
        </w:rPr>
        <w:t>经过一段时间后是否还会认为这种决定是正确</w:t>
      </w:r>
      <w:r w:rsidRPr="00C236CA">
        <w:rPr>
          <w:rFonts w:ascii="Microsoft YaHei" w:eastAsia="Microsoft YaHei" w:hAnsi="Microsoft YaHei" w:cs="바탕" w:hint="eastAsia"/>
          <w:b/>
          <w:bCs/>
          <w:color w:val="313D1A"/>
          <w:spacing w:val="-1"/>
          <w:kern w:val="24"/>
          <w:lang w:eastAsia="zh-CN"/>
        </w:rPr>
        <w:t>的</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4. </w:t>
      </w:r>
      <w:r w:rsidRPr="00C236CA">
        <w:rPr>
          <w:rFonts w:ascii="Microsoft YaHei" w:eastAsia="Microsoft YaHei" w:hAnsi="Microsoft YaHei" w:cs="바탕" w:hint="eastAsia"/>
          <w:b/>
          <w:bCs/>
          <w:color w:val="313D1A"/>
          <w:spacing w:val="-1"/>
          <w:kern w:val="24"/>
          <w:lang w:eastAsia="zh-CN"/>
        </w:rPr>
        <w:t>是否是</w:t>
      </w:r>
      <w:r w:rsidRPr="00C236CA">
        <w:rPr>
          <w:rFonts w:ascii="Microsoft YaHei" w:eastAsia="Microsoft YaHei" w:hAnsi="Microsoft YaHei" w:cs="새굴림" w:hint="eastAsia"/>
          <w:b/>
          <w:bCs/>
          <w:color w:val="313D1A"/>
          <w:spacing w:val="-1"/>
          <w:kern w:val="24"/>
          <w:lang w:eastAsia="zh-CN"/>
        </w:rPr>
        <w:t>为了达到目的而自我合理化</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5. </w:t>
      </w:r>
      <w:r w:rsidRPr="00C236CA">
        <w:rPr>
          <w:rFonts w:ascii="Microsoft YaHei" w:eastAsia="Microsoft YaHei" w:hAnsi="Microsoft YaHei" w:cs="바탕" w:hint="eastAsia"/>
          <w:b/>
          <w:bCs/>
          <w:color w:val="313D1A"/>
          <w:spacing w:val="-1"/>
          <w:kern w:val="24"/>
          <w:lang w:eastAsia="zh-CN"/>
        </w:rPr>
        <w:t>若向媒体公</w:t>
      </w:r>
      <w:r w:rsidRPr="00C236CA">
        <w:rPr>
          <w:rFonts w:ascii="Microsoft YaHei" w:eastAsia="Microsoft YaHei" w:hAnsi="Microsoft YaHei" w:cs="새굴림" w:hint="eastAsia"/>
          <w:b/>
          <w:bCs/>
          <w:color w:val="313D1A"/>
          <w:spacing w:val="-1"/>
          <w:kern w:val="24"/>
          <w:lang w:eastAsia="zh-CN"/>
        </w:rPr>
        <w:t>开结果会怎么样</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6. </w:t>
      </w:r>
      <w:r w:rsidRPr="00C236CA">
        <w:rPr>
          <w:rFonts w:ascii="Microsoft YaHei" w:eastAsia="Microsoft YaHei" w:hAnsi="Microsoft YaHei" w:cs="새굴림" w:hint="eastAsia"/>
          <w:b/>
          <w:bCs/>
          <w:color w:val="313D1A"/>
          <w:spacing w:val="-1"/>
          <w:kern w:val="24"/>
          <w:lang w:eastAsia="zh-CN"/>
        </w:rPr>
        <w:t>这种决定是否能让我在孩子面前问心无愧</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7. </w:t>
      </w:r>
      <w:r w:rsidRPr="00C236CA">
        <w:rPr>
          <w:rFonts w:ascii="Microsoft YaHei" w:eastAsia="Microsoft YaHei" w:hAnsi="Microsoft YaHei" w:cs="새굴림" w:hint="eastAsia"/>
          <w:b/>
          <w:bCs/>
          <w:color w:val="313D1A"/>
          <w:spacing w:val="-1"/>
          <w:kern w:val="24"/>
          <w:lang w:eastAsia="zh-CN"/>
        </w:rPr>
        <w:t>对这个问题对方会怎么想</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8. </w:t>
      </w:r>
      <w:r w:rsidRPr="00C236CA">
        <w:rPr>
          <w:rFonts w:ascii="Microsoft YaHei" w:eastAsia="Microsoft YaHei" w:hAnsi="Microsoft YaHei" w:cs="새굴림" w:hint="eastAsia"/>
          <w:b/>
          <w:bCs/>
          <w:color w:val="313D1A"/>
          <w:spacing w:val="-1"/>
          <w:kern w:val="24"/>
          <w:lang w:eastAsia="zh-CN"/>
        </w:rPr>
        <w:t>这是否对利害关系人是不正当的要求</w:t>
      </w:r>
      <w:r w:rsidRPr="00C236CA">
        <w:rPr>
          <w:rFonts w:ascii="Microsoft YaHei" w:eastAsia="Microsoft YaHei" w:hAnsi="Microsoft YaHei" w:cs="맑은 고딕" w:hint="eastAsia"/>
          <w:b/>
          <w:bCs/>
          <w:color w:val="313D1A"/>
          <w:spacing w:val="-1"/>
          <w:kern w:val="24"/>
          <w:lang w:eastAsia="zh-CN"/>
        </w:rPr>
        <w:t>？</w:t>
      </w:r>
    </w:p>
    <w:p w:rsidR="00C236CA" w:rsidRPr="00C236CA" w:rsidRDefault="00C236CA" w:rsidP="00C236CA">
      <w:pPr>
        <w:pStyle w:val="a7"/>
        <w:spacing w:before="132" w:after="0"/>
        <w:ind w:leftChars="7" w:left="426" w:hangingChars="173" w:hanging="412"/>
        <w:rPr>
          <w:rFonts w:ascii="Microsoft YaHei" w:eastAsia="Microsoft YaHei" w:hAnsi="Microsoft YaHei" w:cs="맑은 고딕"/>
          <w:b/>
          <w:bCs/>
          <w:color w:val="313D1A"/>
          <w:spacing w:val="-1"/>
          <w:kern w:val="24"/>
          <w:lang w:eastAsia="zh-CN"/>
        </w:rPr>
      </w:pPr>
      <w:r w:rsidRPr="00C236CA">
        <w:rPr>
          <w:rFonts w:ascii="Microsoft YaHei" w:eastAsia="Microsoft YaHei" w:hAnsi="Microsoft YaHei" w:cs="맑은 고딕"/>
          <w:b/>
          <w:bCs/>
          <w:color w:val="313D1A"/>
          <w:spacing w:val="-1"/>
          <w:kern w:val="24"/>
          <w:lang w:eastAsia="zh-CN"/>
        </w:rPr>
        <w:t xml:space="preserve">9. </w:t>
      </w:r>
      <w:r w:rsidRPr="00C236CA">
        <w:rPr>
          <w:rFonts w:ascii="Microsoft YaHei" w:eastAsia="Microsoft YaHei" w:hAnsi="Microsoft YaHei" w:cs="새굴림" w:hint="eastAsia"/>
          <w:b/>
          <w:bCs/>
          <w:color w:val="313D1A"/>
          <w:spacing w:val="-1"/>
          <w:kern w:val="24"/>
          <w:lang w:eastAsia="zh-CN"/>
        </w:rPr>
        <w:t>时间和资源是</w:t>
      </w:r>
      <w:r w:rsidRPr="00C236CA">
        <w:rPr>
          <w:rFonts w:ascii="Microsoft YaHei" w:eastAsia="Microsoft YaHei" w:hAnsi="Microsoft YaHei" w:cs="바탕" w:hint="eastAsia"/>
          <w:b/>
          <w:bCs/>
          <w:color w:val="313D1A"/>
          <w:spacing w:val="-1"/>
          <w:kern w:val="24"/>
          <w:lang w:eastAsia="zh-CN"/>
        </w:rPr>
        <w:t>否在未公司而使用</w:t>
      </w:r>
      <w:r w:rsidRPr="00C236CA">
        <w:rPr>
          <w:rFonts w:ascii="Microsoft YaHei" w:eastAsia="Microsoft YaHei" w:hAnsi="Microsoft YaHei" w:cs="맑은 고딕" w:hint="eastAsia"/>
          <w:b/>
          <w:bCs/>
          <w:color w:val="313D1A"/>
          <w:spacing w:val="-1"/>
          <w:kern w:val="24"/>
          <w:lang w:eastAsia="zh-CN"/>
        </w:rPr>
        <w:t>？</w:t>
      </w:r>
    </w:p>
    <w:p w:rsidR="00DA2F9C" w:rsidRPr="00C236CA" w:rsidRDefault="00C236CA" w:rsidP="00C236CA">
      <w:pPr>
        <w:pStyle w:val="a7"/>
        <w:wordWrap w:val="0"/>
        <w:spacing w:before="132" w:beforeAutospacing="0" w:after="0" w:afterAutospacing="0"/>
        <w:ind w:leftChars="7" w:left="426" w:hangingChars="173" w:hanging="412"/>
        <w:rPr>
          <w:rFonts w:ascii="Microsoft YaHei" w:eastAsia="Microsoft YaHei" w:hAnsi="Microsoft YaHei" w:cs="맑은 고딕"/>
          <w:b/>
          <w:bCs/>
          <w:color w:val="313D1A"/>
          <w:kern w:val="24"/>
          <w:lang w:eastAsia="zh-CN"/>
        </w:rPr>
      </w:pPr>
      <w:r w:rsidRPr="00C236CA">
        <w:rPr>
          <w:rFonts w:ascii="Microsoft YaHei" w:eastAsia="Microsoft YaHei" w:hAnsi="Microsoft YaHei" w:cs="맑은 고딕"/>
          <w:b/>
          <w:bCs/>
          <w:color w:val="313D1A"/>
          <w:spacing w:val="-1"/>
          <w:kern w:val="24"/>
          <w:lang w:eastAsia="zh-CN"/>
        </w:rPr>
        <w:t xml:space="preserve">10. </w:t>
      </w:r>
      <w:r w:rsidRPr="00C236CA">
        <w:rPr>
          <w:rFonts w:ascii="Microsoft YaHei" w:eastAsia="Microsoft YaHei" w:hAnsi="Microsoft YaHei" w:cs="새굴림" w:hint="eastAsia"/>
          <w:b/>
          <w:bCs/>
          <w:color w:val="313D1A"/>
          <w:spacing w:val="-1"/>
          <w:kern w:val="24"/>
          <w:lang w:eastAsia="zh-CN"/>
        </w:rPr>
        <w:t>这是能让公司和我个人荣誉上升的行为吗</w:t>
      </w:r>
      <w:r w:rsidRPr="00C236CA">
        <w:rPr>
          <w:rFonts w:ascii="Microsoft YaHei" w:eastAsia="Microsoft YaHei" w:hAnsi="Microsoft YaHei" w:cs="맑은 고딕" w:hint="eastAsia"/>
          <w:b/>
          <w:bCs/>
          <w:color w:val="313D1A"/>
          <w:spacing w:val="-1"/>
          <w:kern w:val="24"/>
          <w:lang w:eastAsia="zh-CN"/>
        </w:rPr>
        <w:t>？</w:t>
      </w:r>
    </w:p>
    <w:p w:rsidR="00DA2F9C" w:rsidRPr="00C236CA" w:rsidRDefault="00DA2F9C" w:rsidP="00DA2F9C">
      <w:pPr>
        <w:pStyle w:val="a7"/>
        <w:wordWrap w:val="0"/>
        <w:spacing w:before="132" w:beforeAutospacing="0" w:after="0" w:afterAutospacing="0"/>
        <w:ind w:left="14"/>
        <w:rPr>
          <w:rFonts w:ascii="Microsoft YaHei" w:eastAsia="Microsoft YaHei" w:hAnsi="Microsoft YaHei"/>
          <w:lang w:eastAsia="zh-CN"/>
        </w:rPr>
      </w:pPr>
    </w:p>
    <w:p w:rsidR="00C236CA" w:rsidRPr="00C236CA" w:rsidRDefault="00C236CA" w:rsidP="00C236CA">
      <w:pPr>
        <w:pStyle w:val="a7"/>
        <w:spacing w:before="64" w:after="0"/>
        <w:ind w:left="14"/>
        <w:rPr>
          <w:rFonts w:ascii="Microsoft YaHei" w:eastAsia="Microsoft YaHei" w:hAnsi="Microsoft YaHei" w:cs="맑은 고딕"/>
          <w:color w:val="000000" w:themeColor="text1"/>
          <w:kern w:val="24"/>
          <w:lang w:eastAsia="zh-CN"/>
        </w:rPr>
      </w:pPr>
      <w:r w:rsidRPr="00C236CA">
        <w:rPr>
          <w:rFonts w:ascii="Microsoft YaHei" w:eastAsia="Microsoft YaHei" w:hAnsi="Microsoft YaHei" w:cs="새굴림" w:hint="eastAsia"/>
          <w:color w:val="000000" w:themeColor="text1"/>
          <w:kern w:val="24"/>
          <w:lang w:eastAsia="zh-CN"/>
        </w:rPr>
        <w:t>还没有做出判断吗</w:t>
      </w:r>
      <w:r w:rsidRPr="00C236CA">
        <w:rPr>
          <w:rFonts w:ascii="Microsoft YaHei" w:eastAsia="Microsoft YaHei" w:hAnsi="Microsoft YaHei" w:cs="맑은 고딕" w:hint="eastAsia"/>
          <w:color w:val="000000" w:themeColor="text1"/>
          <w:kern w:val="24"/>
          <w:lang w:eastAsia="zh-CN"/>
        </w:rPr>
        <w:t>？</w:t>
      </w:r>
    </w:p>
    <w:p w:rsidR="00DA2F9C" w:rsidRPr="00C236CA" w:rsidRDefault="00C236CA" w:rsidP="00C236CA">
      <w:pPr>
        <w:pStyle w:val="a7"/>
        <w:wordWrap w:val="0"/>
        <w:spacing w:before="64" w:beforeAutospacing="0" w:after="0" w:afterAutospacing="0"/>
        <w:ind w:left="14"/>
        <w:rPr>
          <w:rFonts w:ascii="Microsoft YaHei" w:eastAsia="Microsoft YaHei" w:hAnsi="Microsoft YaHei"/>
          <w:lang w:eastAsia="zh-CN"/>
        </w:rPr>
      </w:pPr>
      <w:r w:rsidRPr="00C236CA">
        <w:rPr>
          <w:rFonts w:ascii="Microsoft YaHei" w:eastAsia="Microsoft YaHei" w:hAnsi="Microsoft YaHei" w:cs="바탕" w:hint="eastAsia"/>
          <w:color w:val="000000" w:themeColor="text1"/>
          <w:kern w:val="24"/>
          <w:lang w:eastAsia="zh-CN"/>
        </w:rPr>
        <w:t>那就</w:t>
      </w:r>
      <w:r w:rsidRPr="00C236CA">
        <w:rPr>
          <w:rFonts w:ascii="Microsoft YaHei" w:eastAsia="Microsoft YaHei" w:hAnsi="Microsoft YaHei" w:cs="새굴림" w:hint="eastAsia"/>
          <w:color w:val="000000" w:themeColor="text1"/>
          <w:kern w:val="24"/>
          <w:lang w:eastAsia="zh-CN"/>
        </w:rPr>
        <w:t>请</w:t>
      </w:r>
      <w:r w:rsidR="00052BF7">
        <w:rPr>
          <w:rFonts w:ascii="Microsoft YaHei" w:eastAsia="Microsoft YaHei" w:hAnsi="Microsoft YaHei" w:cs="새굴림" w:hint="eastAsia"/>
          <w:color w:val="000000" w:themeColor="text1"/>
          <w:kern w:val="24"/>
          <w:lang w:eastAsia="zh-CN"/>
        </w:rPr>
        <w:t>反复自问</w:t>
      </w:r>
      <w:r w:rsidRPr="00C236CA">
        <w:rPr>
          <w:rFonts w:ascii="Microsoft YaHei" w:eastAsia="Microsoft YaHei" w:hAnsi="Microsoft YaHei" w:cs="맑은 고딕" w:hint="eastAsia"/>
          <w:color w:val="000000" w:themeColor="text1"/>
          <w:kern w:val="24"/>
          <w:lang w:eastAsia="zh-CN"/>
        </w:rPr>
        <w:t>，</w:t>
      </w:r>
      <w:r w:rsidR="00052BF7">
        <w:rPr>
          <w:rFonts w:ascii="Microsoft YaHei" w:eastAsia="Microsoft YaHei" w:hAnsi="Microsoft YaHei" w:cs="맑은 고딕" w:hint="eastAsia"/>
          <w:color w:val="000000" w:themeColor="text1"/>
          <w:kern w:val="24"/>
          <w:lang w:eastAsia="zh-CN"/>
        </w:rPr>
        <w:t>一直到</w:t>
      </w:r>
      <w:r w:rsidRPr="00C236CA">
        <w:rPr>
          <w:rFonts w:ascii="Microsoft YaHei" w:eastAsia="Microsoft YaHei" w:hAnsi="Microsoft YaHei" w:cs="바탕" w:hint="eastAsia"/>
          <w:color w:val="000000" w:themeColor="text1"/>
          <w:kern w:val="24"/>
          <w:lang w:eastAsia="zh-CN"/>
        </w:rPr>
        <w:t>找到自己确信的答案</w:t>
      </w:r>
      <w:r w:rsidRPr="00C236CA">
        <w:rPr>
          <w:rFonts w:ascii="Microsoft YaHei" w:eastAsia="Microsoft YaHei" w:hAnsi="Microsoft YaHei" w:cs="새굴림" w:hint="eastAsia"/>
          <w:color w:val="000000" w:themeColor="text1"/>
          <w:kern w:val="24"/>
          <w:lang w:eastAsia="zh-CN"/>
        </w:rPr>
        <w:t>为止</w:t>
      </w:r>
      <w:bookmarkStart w:id="0" w:name="_GoBack"/>
      <w:bookmarkEnd w:id="0"/>
      <w:r w:rsidRPr="00C236CA">
        <w:rPr>
          <w:rFonts w:ascii="Microsoft YaHei" w:eastAsia="Microsoft YaHei" w:hAnsi="Microsoft YaHei" w:cs="맑은 고딕" w:hint="eastAsia"/>
          <w:color w:val="000000" w:themeColor="text1"/>
          <w:kern w:val="24"/>
          <w:lang w:eastAsia="zh-CN"/>
        </w:rPr>
        <w:t>。</w:t>
      </w:r>
    </w:p>
    <w:p w:rsidR="00166E81" w:rsidRPr="00C236CA" w:rsidRDefault="00DA2F9C" w:rsidP="00DA2F9C">
      <w:pPr>
        <w:spacing w:after="0" w:line="240" w:lineRule="auto"/>
        <w:rPr>
          <w:rFonts w:ascii="Microsoft YaHei" w:eastAsia="Microsoft YaHei" w:hAnsi="Microsoft YaHei"/>
          <w:sz w:val="24"/>
          <w:szCs w:val="24"/>
        </w:rPr>
      </w:pPr>
      <w:r w:rsidRPr="00C236CA">
        <w:rPr>
          <w:rFonts w:ascii="Microsoft YaHei" w:eastAsia="Microsoft YaHei" w:hAnsi="Microsoft YaHei"/>
          <w:noProof/>
          <w:sz w:val="24"/>
          <w:szCs w:val="24"/>
        </w:rPr>
        <mc:AlternateContent>
          <mc:Choice Requires="wps">
            <w:drawing>
              <wp:anchor distT="0" distB="0" distL="114300" distR="114300" simplePos="0" relativeHeight="251660288" behindDoc="0" locked="0" layoutInCell="1" allowOverlap="1" wp14:anchorId="36C4DEAD" wp14:editId="399F6CFD">
                <wp:simplePos x="0" y="0"/>
                <wp:positionH relativeFrom="column">
                  <wp:posOffset>390525</wp:posOffset>
                </wp:positionH>
                <wp:positionV relativeFrom="paragraph">
                  <wp:posOffset>2821940</wp:posOffset>
                </wp:positionV>
                <wp:extent cx="3734435" cy="795655"/>
                <wp:effectExtent l="0" t="0" r="0" b="0"/>
                <wp:wrapNone/>
                <wp:docPr id="12"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DA2F9C" w:rsidRDefault="00DA2F9C" w:rsidP="00DA2F9C">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type w14:anchorId="36C4DEAD" id="_x0000_t202" coordsize="21600,21600" o:spt="202" path="m,l,21600r21600,l21600,xe">
                <v:stroke joinstyle="miter"/>
                <v:path gradientshapeok="t" o:connecttype="rect"/>
              </v:shapetype>
              <v:shape id="object 12" o:spid="_x0000_s1026" type="#_x0000_t202" style="position:absolute;left:0;text-align:left;margin-left:30.75pt;margin-top:222.2pt;width:294.05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" filled="f" stroked="f">
                <v:textbox style="mso-fit-shape-to-text:t" inset="0,0,0,0">
                  <w:txbxContent>
                    <w:p w:rsidR="00DA2F9C" w:rsidRDefault="00DA2F9C" w:rsidP="00DA2F9C">
                      <w:pPr>
                        <w:pStyle w:val="a7"/>
                        <w:wordWrap w:val="0"/>
                        <w:spacing w:before="0" w:beforeAutospacing="0" w:after="0" w:afterAutospacing="0" w:line="300" w:lineRule="auto"/>
                        <w:ind w:left="14" w:right="14"/>
                        <w:jc w:val="both"/>
                      </w:pPr>
                    </w:p>
                  </w:txbxContent>
                </v:textbox>
              </v:shape>
            </w:pict>
          </mc:Fallback>
        </mc:AlternateContent>
      </w:r>
      <w:r w:rsidRPr="00C236CA">
        <w:rPr>
          <w:rFonts w:ascii="Microsoft YaHei" w:eastAsia="Microsoft YaHei" w:hAnsi="Microsoft YaHei"/>
          <w:noProof/>
          <w:sz w:val="24"/>
          <w:szCs w:val="24"/>
        </w:rPr>
        <mc:AlternateContent>
          <mc:Choice Requires="wps">
            <w:drawing>
              <wp:anchor distT="0" distB="0" distL="114300" distR="114300" simplePos="0" relativeHeight="251662336" behindDoc="0" locked="0" layoutInCell="1" allowOverlap="1" wp14:anchorId="3424ED18" wp14:editId="07A87AA1">
                <wp:simplePos x="0" y="0"/>
                <wp:positionH relativeFrom="column">
                  <wp:posOffset>4067175</wp:posOffset>
                </wp:positionH>
                <wp:positionV relativeFrom="paragraph">
                  <wp:posOffset>1473200</wp:posOffset>
                </wp:positionV>
                <wp:extent cx="3689350" cy="2429510"/>
                <wp:effectExtent l="0" t="0" r="0" b="0"/>
                <wp:wrapNone/>
                <wp:docPr id="14" name="object 14"/>
                <wp:cNvGraphicFramePr/>
                <a:graphic xmlns:a="http://schemas.openxmlformats.org/drawingml/2006/main">
                  <a:graphicData uri="http://schemas.microsoft.com/office/word/2010/wordprocessingShape">
                    <wps:wsp>
                      <wps:cNvSpPr txBox="1"/>
                      <wps:spPr>
                        <a:xfrm>
                          <a:off x="0" y="0"/>
                          <a:ext cx="3689350" cy="2429510"/>
                        </a:xfrm>
                        <a:prstGeom prst="rect">
                          <a:avLst/>
                        </a:prstGeom>
                      </wps:spPr>
                      <wps:txbx>
                        <w:txbxContent>
                          <w:p w:rsidR="00DA2F9C" w:rsidRPr="00DA2F9C" w:rsidRDefault="00DA2F9C" w:rsidP="00DA2F9C">
                            <w:pPr>
                              <w:pStyle w:val="a7"/>
                              <w:wordWrap w:val="0"/>
                              <w:spacing w:before="132" w:beforeAutospacing="0" w:after="0" w:afterAutospacing="0"/>
                              <w:ind w:left="14"/>
                            </w:pPr>
                          </w:p>
                        </w:txbxContent>
                      </wps:txbx>
                      <wps:bodyPr vert="horz" wrap="square" lIns="0" tIns="0" rIns="0" bIns="0" rtlCol="0">
                        <a:spAutoFit/>
                      </wps:bodyPr>
                    </wps:wsp>
                  </a:graphicData>
                </a:graphic>
              </wp:anchor>
            </w:drawing>
          </mc:Choice>
          <mc:Fallback>
            <w:pict>
              <v:shape w14:anchorId="3424ED18" id="object 14" o:spid="_x0000_s1027" type="#_x0000_t202" style="position:absolute;left:0;text-align:left;margin-left:320.25pt;margin-top:116pt;width:290.5pt;height:19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" filled="f" stroked="f">
                <v:textbox style="mso-fit-shape-to-text:t" inset="0,0,0,0">
                  <w:txbxContent>
                    <w:p w:rsidR="00DA2F9C" w:rsidRPr="00DA2F9C" w:rsidRDefault="00DA2F9C" w:rsidP="00DA2F9C">
                      <w:pPr>
                        <w:pStyle w:val="a7"/>
                        <w:wordWrap w:val="0"/>
                        <w:spacing w:before="132" w:beforeAutospacing="0" w:after="0" w:afterAutospacing="0"/>
                        <w:ind w:left="14"/>
                      </w:pPr>
                    </w:p>
                  </w:txbxContent>
                </v:textbox>
              </v:shape>
            </w:pict>
          </mc:Fallback>
        </mc:AlternateContent>
      </w:r>
    </w:p>
    <w:sectPr w:rsidR="00166E81" w:rsidRPr="00C236CA">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0C" w:rsidRDefault="00506D0C" w:rsidP="004D0DB4">
      <w:pPr>
        <w:spacing w:after="0" w:line="240" w:lineRule="auto"/>
      </w:pPr>
      <w:r>
        <w:separator/>
      </w:r>
    </w:p>
  </w:endnote>
  <w:endnote w:type="continuationSeparator" w:id="0">
    <w:p w:rsidR="00506D0C" w:rsidRDefault="00506D0C" w:rsidP="004D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0C" w:rsidRDefault="00506D0C" w:rsidP="004D0DB4">
      <w:pPr>
        <w:spacing w:after="0" w:line="240" w:lineRule="auto"/>
      </w:pPr>
      <w:r>
        <w:separator/>
      </w:r>
    </w:p>
  </w:footnote>
  <w:footnote w:type="continuationSeparator" w:id="0">
    <w:p w:rsidR="00506D0C" w:rsidRDefault="00506D0C" w:rsidP="004D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A8" w:rsidRPr="00C236CA" w:rsidRDefault="00C236CA" w:rsidP="00BB08A8">
    <w:pPr>
      <w:rPr>
        <w:rFonts w:ascii="Microsoft YaHei" w:eastAsia="Microsoft YaHei" w:hAnsi="Microsoft YaHei"/>
      </w:rPr>
    </w:pPr>
    <w:r w:rsidRPr="00C236CA">
      <w:rPr>
        <w:rFonts w:ascii="Microsoft YaHei" w:eastAsia="Microsoft YaHei" w:hAnsi="Microsoft YaHei" w:hint="eastAsia"/>
      </w:rPr>
      <w:t>（</w:t>
    </w:r>
    <w:r w:rsidRPr="00C236CA">
      <w:rPr>
        <w:rFonts w:ascii="Microsoft YaHei" w:eastAsia="Microsoft YaHei" w:hAnsi="Microsoft YaHei" w:cs="바탕" w:hint="eastAsia"/>
      </w:rPr>
      <w:t>附文</w:t>
    </w:r>
    <w:r w:rsidRPr="00C236CA">
      <w:rPr>
        <w:rFonts w:ascii="Microsoft YaHei" w:eastAsia="Microsoft YaHei" w:hAnsi="Microsoft YaHei"/>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D0"/>
    <w:rsid w:val="00000554"/>
    <w:rsid w:val="00001209"/>
    <w:rsid w:val="00001598"/>
    <w:rsid w:val="0000206C"/>
    <w:rsid w:val="00002606"/>
    <w:rsid w:val="00006F3E"/>
    <w:rsid w:val="00023F90"/>
    <w:rsid w:val="000361CF"/>
    <w:rsid w:val="00046DFF"/>
    <w:rsid w:val="00052BF7"/>
    <w:rsid w:val="000615BB"/>
    <w:rsid w:val="000712D4"/>
    <w:rsid w:val="00074C0C"/>
    <w:rsid w:val="00082A62"/>
    <w:rsid w:val="00086EB6"/>
    <w:rsid w:val="00087F31"/>
    <w:rsid w:val="0009114C"/>
    <w:rsid w:val="000A2BD3"/>
    <w:rsid w:val="000B06A8"/>
    <w:rsid w:val="000B29E5"/>
    <w:rsid w:val="000B3A43"/>
    <w:rsid w:val="000D4085"/>
    <w:rsid w:val="000D68CC"/>
    <w:rsid w:val="000F74E2"/>
    <w:rsid w:val="00104E33"/>
    <w:rsid w:val="00110A11"/>
    <w:rsid w:val="0012373C"/>
    <w:rsid w:val="00126E38"/>
    <w:rsid w:val="0013520D"/>
    <w:rsid w:val="00153754"/>
    <w:rsid w:val="001610C8"/>
    <w:rsid w:val="00166E81"/>
    <w:rsid w:val="00167110"/>
    <w:rsid w:val="0016724E"/>
    <w:rsid w:val="00170343"/>
    <w:rsid w:val="001753BA"/>
    <w:rsid w:val="001758A5"/>
    <w:rsid w:val="00182244"/>
    <w:rsid w:val="00190FBA"/>
    <w:rsid w:val="00191649"/>
    <w:rsid w:val="001977C2"/>
    <w:rsid w:val="001B1243"/>
    <w:rsid w:val="001B3591"/>
    <w:rsid w:val="001B3656"/>
    <w:rsid w:val="001C05D1"/>
    <w:rsid w:val="001C0C5A"/>
    <w:rsid w:val="001C2B95"/>
    <w:rsid w:val="001C6A11"/>
    <w:rsid w:val="001D1B7A"/>
    <w:rsid w:val="001E165E"/>
    <w:rsid w:val="001E5A84"/>
    <w:rsid w:val="001F2610"/>
    <w:rsid w:val="002010DE"/>
    <w:rsid w:val="002024B0"/>
    <w:rsid w:val="00207FAD"/>
    <w:rsid w:val="00220A6A"/>
    <w:rsid w:val="00224FE7"/>
    <w:rsid w:val="00231009"/>
    <w:rsid w:val="00233329"/>
    <w:rsid w:val="00235D58"/>
    <w:rsid w:val="002541F2"/>
    <w:rsid w:val="0025500F"/>
    <w:rsid w:val="002576D5"/>
    <w:rsid w:val="00260AC1"/>
    <w:rsid w:val="002779C3"/>
    <w:rsid w:val="00294502"/>
    <w:rsid w:val="002B5DAF"/>
    <w:rsid w:val="002C1B9D"/>
    <w:rsid w:val="002C31FC"/>
    <w:rsid w:val="002E29F2"/>
    <w:rsid w:val="002E4981"/>
    <w:rsid w:val="00315301"/>
    <w:rsid w:val="003246A6"/>
    <w:rsid w:val="00327E19"/>
    <w:rsid w:val="00332866"/>
    <w:rsid w:val="0033671D"/>
    <w:rsid w:val="003473F8"/>
    <w:rsid w:val="00347913"/>
    <w:rsid w:val="00351C35"/>
    <w:rsid w:val="003559C2"/>
    <w:rsid w:val="003642AF"/>
    <w:rsid w:val="00392400"/>
    <w:rsid w:val="003A3CC0"/>
    <w:rsid w:val="003B35B7"/>
    <w:rsid w:val="003B7A33"/>
    <w:rsid w:val="003C26EC"/>
    <w:rsid w:val="003C6F56"/>
    <w:rsid w:val="003D5C89"/>
    <w:rsid w:val="004108B9"/>
    <w:rsid w:val="00417A3E"/>
    <w:rsid w:val="00424660"/>
    <w:rsid w:val="0043009B"/>
    <w:rsid w:val="00465115"/>
    <w:rsid w:val="0046713B"/>
    <w:rsid w:val="00480861"/>
    <w:rsid w:val="00480DF5"/>
    <w:rsid w:val="00482AA9"/>
    <w:rsid w:val="00482D0C"/>
    <w:rsid w:val="00491AAB"/>
    <w:rsid w:val="00496E09"/>
    <w:rsid w:val="004A6E40"/>
    <w:rsid w:val="004B1D73"/>
    <w:rsid w:val="004B5B37"/>
    <w:rsid w:val="004C477C"/>
    <w:rsid w:val="004D0DB4"/>
    <w:rsid w:val="004D65ED"/>
    <w:rsid w:val="004E2763"/>
    <w:rsid w:val="004F2765"/>
    <w:rsid w:val="00505B88"/>
    <w:rsid w:val="00506D0C"/>
    <w:rsid w:val="00515F78"/>
    <w:rsid w:val="005175A3"/>
    <w:rsid w:val="0052144D"/>
    <w:rsid w:val="00522C5E"/>
    <w:rsid w:val="00523624"/>
    <w:rsid w:val="00524CF0"/>
    <w:rsid w:val="00526FB3"/>
    <w:rsid w:val="00531800"/>
    <w:rsid w:val="00543605"/>
    <w:rsid w:val="0054417A"/>
    <w:rsid w:val="00552952"/>
    <w:rsid w:val="00555C14"/>
    <w:rsid w:val="00563534"/>
    <w:rsid w:val="00565CBF"/>
    <w:rsid w:val="00576565"/>
    <w:rsid w:val="0057730F"/>
    <w:rsid w:val="0058416B"/>
    <w:rsid w:val="005859BB"/>
    <w:rsid w:val="005A7DE0"/>
    <w:rsid w:val="005C6FD2"/>
    <w:rsid w:val="005D00BE"/>
    <w:rsid w:val="005D27B3"/>
    <w:rsid w:val="005E4E8F"/>
    <w:rsid w:val="005E5EDA"/>
    <w:rsid w:val="005E7C32"/>
    <w:rsid w:val="005F5577"/>
    <w:rsid w:val="00603E33"/>
    <w:rsid w:val="006128FB"/>
    <w:rsid w:val="0061737D"/>
    <w:rsid w:val="0061797B"/>
    <w:rsid w:val="00623035"/>
    <w:rsid w:val="00631B1B"/>
    <w:rsid w:val="00635044"/>
    <w:rsid w:val="0063633C"/>
    <w:rsid w:val="0063703F"/>
    <w:rsid w:val="00651C39"/>
    <w:rsid w:val="006524FA"/>
    <w:rsid w:val="00652C26"/>
    <w:rsid w:val="00661611"/>
    <w:rsid w:val="00673FF6"/>
    <w:rsid w:val="0068677C"/>
    <w:rsid w:val="00694482"/>
    <w:rsid w:val="00694A60"/>
    <w:rsid w:val="0069569B"/>
    <w:rsid w:val="00697C33"/>
    <w:rsid w:val="006A1928"/>
    <w:rsid w:val="006A6E22"/>
    <w:rsid w:val="006B10F7"/>
    <w:rsid w:val="006B7428"/>
    <w:rsid w:val="006C5B12"/>
    <w:rsid w:val="006E19F7"/>
    <w:rsid w:val="006E29AD"/>
    <w:rsid w:val="006E2FAF"/>
    <w:rsid w:val="006E46C1"/>
    <w:rsid w:val="006F3CA4"/>
    <w:rsid w:val="006F5206"/>
    <w:rsid w:val="007112D3"/>
    <w:rsid w:val="00711D45"/>
    <w:rsid w:val="00741468"/>
    <w:rsid w:val="007460C1"/>
    <w:rsid w:val="00747BF6"/>
    <w:rsid w:val="00752BDE"/>
    <w:rsid w:val="007556A3"/>
    <w:rsid w:val="007825BD"/>
    <w:rsid w:val="00795E4C"/>
    <w:rsid w:val="007A3913"/>
    <w:rsid w:val="007A54EC"/>
    <w:rsid w:val="007A7DFD"/>
    <w:rsid w:val="007B441F"/>
    <w:rsid w:val="007B6D0F"/>
    <w:rsid w:val="007B73C1"/>
    <w:rsid w:val="007C2B3E"/>
    <w:rsid w:val="007C378E"/>
    <w:rsid w:val="007D5788"/>
    <w:rsid w:val="007E6395"/>
    <w:rsid w:val="007E6ED3"/>
    <w:rsid w:val="007E6F4A"/>
    <w:rsid w:val="00803AC0"/>
    <w:rsid w:val="00804331"/>
    <w:rsid w:val="00832CE6"/>
    <w:rsid w:val="0084309E"/>
    <w:rsid w:val="00843B34"/>
    <w:rsid w:val="00851100"/>
    <w:rsid w:val="008537B3"/>
    <w:rsid w:val="00857F62"/>
    <w:rsid w:val="00861105"/>
    <w:rsid w:val="0086283C"/>
    <w:rsid w:val="00873630"/>
    <w:rsid w:val="008739BB"/>
    <w:rsid w:val="00875E2C"/>
    <w:rsid w:val="00883723"/>
    <w:rsid w:val="0088493F"/>
    <w:rsid w:val="00884ED9"/>
    <w:rsid w:val="00890179"/>
    <w:rsid w:val="00893E80"/>
    <w:rsid w:val="008969B5"/>
    <w:rsid w:val="0089772C"/>
    <w:rsid w:val="008A5A14"/>
    <w:rsid w:val="008B5D51"/>
    <w:rsid w:val="008D1446"/>
    <w:rsid w:val="008D5F5D"/>
    <w:rsid w:val="008E008E"/>
    <w:rsid w:val="008E6476"/>
    <w:rsid w:val="008F359B"/>
    <w:rsid w:val="00901E3C"/>
    <w:rsid w:val="00946DD7"/>
    <w:rsid w:val="0095789F"/>
    <w:rsid w:val="009732CA"/>
    <w:rsid w:val="009832A3"/>
    <w:rsid w:val="0099008D"/>
    <w:rsid w:val="009942C2"/>
    <w:rsid w:val="009A27EA"/>
    <w:rsid w:val="009B27BA"/>
    <w:rsid w:val="009C340D"/>
    <w:rsid w:val="009C3465"/>
    <w:rsid w:val="009C5F9F"/>
    <w:rsid w:val="009D078D"/>
    <w:rsid w:val="009D7D04"/>
    <w:rsid w:val="009F0E4E"/>
    <w:rsid w:val="009F103E"/>
    <w:rsid w:val="00A06844"/>
    <w:rsid w:val="00A201C2"/>
    <w:rsid w:val="00A2309D"/>
    <w:rsid w:val="00A23E42"/>
    <w:rsid w:val="00A27065"/>
    <w:rsid w:val="00A31A0F"/>
    <w:rsid w:val="00A34892"/>
    <w:rsid w:val="00A459D1"/>
    <w:rsid w:val="00A46A14"/>
    <w:rsid w:val="00A769EF"/>
    <w:rsid w:val="00A80803"/>
    <w:rsid w:val="00A84744"/>
    <w:rsid w:val="00A87E2C"/>
    <w:rsid w:val="00AA7D1D"/>
    <w:rsid w:val="00AB505C"/>
    <w:rsid w:val="00AC0271"/>
    <w:rsid w:val="00AC2A1E"/>
    <w:rsid w:val="00AC73B5"/>
    <w:rsid w:val="00AD6EDE"/>
    <w:rsid w:val="00AE6263"/>
    <w:rsid w:val="00AE7CE3"/>
    <w:rsid w:val="00B04322"/>
    <w:rsid w:val="00B074A5"/>
    <w:rsid w:val="00B13CA6"/>
    <w:rsid w:val="00B2748C"/>
    <w:rsid w:val="00B43729"/>
    <w:rsid w:val="00B541F9"/>
    <w:rsid w:val="00B56A94"/>
    <w:rsid w:val="00B56B15"/>
    <w:rsid w:val="00B60A9A"/>
    <w:rsid w:val="00B67F30"/>
    <w:rsid w:val="00B81BFD"/>
    <w:rsid w:val="00B846C5"/>
    <w:rsid w:val="00B8581D"/>
    <w:rsid w:val="00B950F4"/>
    <w:rsid w:val="00BB06DF"/>
    <w:rsid w:val="00BB08A8"/>
    <w:rsid w:val="00BB51D0"/>
    <w:rsid w:val="00BC66E7"/>
    <w:rsid w:val="00C063B3"/>
    <w:rsid w:val="00C236CA"/>
    <w:rsid w:val="00C23A13"/>
    <w:rsid w:val="00C31BB2"/>
    <w:rsid w:val="00C32A24"/>
    <w:rsid w:val="00C35FF2"/>
    <w:rsid w:val="00C42854"/>
    <w:rsid w:val="00C552A9"/>
    <w:rsid w:val="00C705EE"/>
    <w:rsid w:val="00C72BC2"/>
    <w:rsid w:val="00C76DF3"/>
    <w:rsid w:val="00C77CA9"/>
    <w:rsid w:val="00C86A0C"/>
    <w:rsid w:val="00CA4A35"/>
    <w:rsid w:val="00CB05F1"/>
    <w:rsid w:val="00CB4FF6"/>
    <w:rsid w:val="00CC0584"/>
    <w:rsid w:val="00CC4231"/>
    <w:rsid w:val="00CD6326"/>
    <w:rsid w:val="00CF298A"/>
    <w:rsid w:val="00CF37C7"/>
    <w:rsid w:val="00CF7E2D"/>
    <w:rsid w:val="00D21361"/>
    <w:rsid w:val="00D24DA6"/>
    <w:rsid w:val="00D332B1"/>
    <w:rsid w:val="00D42120"/>
    <w:rsid w:val="00D42FF8"/>
    <w:rsid w:val="00D647C6"/>
    <w:rsid w:val="00D72423"/>
    <w:rsid w:val="00D819C5"/>
    <w:rsid w:val="00D945B2"/>
    <w:rsid w:val="00D94CE2"/>
    <w:rsid w:val="00DA2F9C"/>
    <w:rsid w:val="00DB145F"/>
    <w:rsid w:val="00DC3348"/>
    <w:rsid w:val="00DD059C"/>
    <w:rsid w:val="00DD1888"/>
    <w:rsid w:val="00DD40A0"/>
    <w:rsid w:val="00DD66D0"/>
    <w:rsid w:val="00DE7B09"/>
    <w:rsid w:val="00E0368A"/>
    <w:rsid w:val="00E10EFE"/>
    <w:rsid w:val="00E10F91"/>
    <w:rsid w:val="00E262D0"/>
    <w:rsid w:val="00E36376"/>
    <w:rsid w:val="00E46ADE"/>
    <w:rsid w:val="00E47A9F"/>
    <w:rsid w:val="00E526C7"/>
    <w:rsid w:val="00E60FDE"/>
    <w:rsid w:val="00E62A6D"/>
    <w:rsid w:val="00E74234"/>
    <w:rsid w:val="00E81BEE"/>
    <w:rsid w:val="00E85514"/>
    <w:rsid w:val="00E87C8C"/>
    <w:rsid w:val="00E95C92"/>
    <w:rsid w:val="00EA7E12"/>
    <w:rsid w:val="00EB0B5E"/>
    <w:rsid w:val="00EB3E09"/>
    <w:rsid w:val="00EB5CD7"/>
    <w:rsid w:val="00EC2A81"/>
    <w:rsid w:val="00EC6DD5"/>
    <w:rsid w:val="00EE16F1"/>
    <w:rsid w:val="00EE6A6A"/>
    <w:rsid w:val="00EF073B"/>
    <w:rsid w:val="00F0315C"/>
    <w:rsid w:val="00F1250F"/>
    <w:rsid w:val="00F2151A"/>
    <w:rsid w:val="00F41994"/>
    <w:rsid w:val="00F42225"/>
    <w:rsid w:val="00F51305"/>
    <w:rsid w:val="00F71585"/>
    <w:rsid w:val="00F756F0"/>
    <w:rsid w:val="00F75A80"/>
    <w:rsid w:val="00F76D59"/>
    <w:rsid w:val="00FA5A52"/>
    <w:rsid w:val="00FB5DC3"/>
    <w:rsid w:val="00FC272D"/>
    <w:rsid w:val="00FD5932"/>
    <w:rsid w:val="00FD6874"/>
    <w:rsid w:val="00FD6F95"/>
    <w:rsid w:val="00FF3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8F9D2A-ABF3-402D-91F9-E4A1ED07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0DB4"/>
    <w:pPr>
      <w:tabs>
        <w:tab w:val="center" w:pos="4513"/>
        <w:tab w:val="right" w:pos="9026"/>
      </w:tabs>
      <w:snapToGrid w:val="0"/>
    </w:pPr>
  </w:style>
  <w:style w:type="character" w:customStyle="1" w:styleId="Char">
    <w:name w:val="머리글 Char"/>
    <w:basedOn w:val="a0"/>
    <w:link w:val="a4"/>
    <w:uiPriority w:val="99"/>
    <w:rsid w:val="004D0DB4"/>
  </w:style>
  <w:style w:type="paragraph" w:styleId="a5">
    <w:name w:val="footer"/>
    <w:basedOn w:val="a"/>
    <w:link w:val="Char0"/>
    <w:uiPriority w:val="99"/>
    <w:unhideWhenUsed/>
    <w:rsid w:val="004D0DB4"/>
    <w:pPr>
      <w:tabs>
        <w:tab w:val="center" w:pos="4513"/>
        <w:tab w:val="right" w:pos="9026"/>
      </w:tabs>
      <w:snapToGrid w:val="0"/>
    </w:pPr>
  </w:style>
  <w:style w:type="character" w:customStyle="1" w:styleId="Char0">
    <w:name w:val="바닥글 Char"/>
    <w:basedOn w:val="a0"/>
    <w:link w:val="a5"/>
    <w:uiPriority w:val="99"/>
    <w:rsid w:val="004D0DB4"/>
  </w:style>
  <w:style w:type="paragraph" w:styleId="a6">
    <w:name w:val="Balloon Text"/>
    <w:basedOn w:val="a"/>
    <w:link w:val="Char1"/>
    <w:uiPriority w:val="99"/>
    <w:semiHidden/>
    <w:unhideWhenUsed/>
    <w:rsid w:val="00BB08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08A8"/>
    <w:rPr>
      <w:rFonts w:asciiTheme="majorHAnsi" w:eastAsiaTheme="majorEastAsia" w:hAnsiTheme="majorHAnsi" w:cstheme="majorBidi"/>
      <w:sz w:val="18"/>
      <w:szCs w:val="18"/>
    </w:rPr>
  </w:style>
  <w:style w:type="paragraph" w:styleId="a7">
    <w:name w:val="Normal (Web)"/>
    <w:basedOn w:val="a"/>
    <w:uiPriority w:val="99"/>
    <w:semiHidden/>
    <w:unhideWhenUsed/>
    <w:rsid w:val="00DA2F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Words>
  <Characters>303</Characters>
  <Application>Microsoft Office Word</Application>
  <DocSecurity>0</DocSecurity>
  <Lines>2</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2017-12-06T08:31:00Z</dcterms:created>
  <dcterms:modified xsi:type="dcterms:W3CDTF">2018-01-12T09:13:00Z</dcterms:modified>
</cp:coreProperties>
</file>